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hint="default" w:eastAsiaTheme="minorEastAsia"/>
          <w:b/>
          <w:sz w:val="36"/>
          <w:szCs w:val="36"/>
          <w:lang w:val="en-US" w:eastAsia="zh-CN"/>
        </w:rPr>
      </w:pPr>
      <w:r>
        <w:rPr>
          <w:rFonts w:hint="eastAsia"/>
          <w:b/>
          <w:sz w:val="36"/>
          <w:szCs w:val="36"/>
          <w:lang w:eastAsia="zh-CN"/>
        </w:rPr>
        <w:t>职业技术师范学院</w:t>
      </w:r>
      <w:r>
        <w:rPr>
          <w:rFonts w:hint="eastAsia"/>
          <w:b/>
          <w:sz w:val="36"/>
          <w:szCs w:val="36"/>
          <w:lang w:val="en-US" w:eastAsia="zh-CN"/>
        </w:rPr>
        <w:t>李萌仕事迹材料</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sz w:val="28"/>
          <w:szCs w:val="28"/>
        </w:rPr>
      </w:pPr>
      <w:r>
        <w:rPr>
          <w:rFonts w:hint="eastAsia"/>
          <w:b/>
          <w:sz w:val="28"/>
          <w:szCs w:val="28"/>
        </w:rPr>
        <w:t>研学之路：坚持不懈、越挫越勇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2017年9月，李萌仕以优异的成绩考入湖北工业大学职业技术师范学</w:t>
      </w:r>
      <w:r>
        <w:rPr>
          <w:rFonts w:hint="eastAsia"/>
          <w:sz w:val="24"/>
          <w:szCs w:val="24"/>
          <w:lang w:val="en-US" w:eastAsia="zh-CN"/>
        </w:rPr>
        <w:t>院</w:t>
      </w:r>
      <w:r>
        <w:rPr>
          <w:rFonts w:hint="eastAsia"/>
          <w:sz w:val="24"/>
          <w:szCs w:val="24"/>
        </w:rPr>
        <w:t>，成为职业技术教育学专业的研一新生。“恰同学少</w:t>
      </w:r>
      <w:bookmarkStart w:id="0" w:name="_GoBack"/>
      <w:bookmarkEnd w:id="0"/>
      <w:r>
        <w:rPr>
          <w:rFonts w:hint="eastAsia"/>
          <w:sz w:val="24"/>
          <w:szCs w:val="24"/>
        </w:rPr>
        <w:t>年，风华正茂”，站在巍巍学府，职业教育研究的渊薮，她对全新的学术生涯充满了期待。开学第一个月，导师给她布置了论文任务，新的研究课题对她来说是个不小的挑战，收集资料，阅读文献，拟定提纲，推理论证，就这样她开始了菜鸟的翱翔。当她拿着精心准备的文章找到导师时，收到的却是一段一针见血式的修改意见。“</w:t>
      </w:r>
      <w:r>
        <w:rPr>
          <w:rFonts w:hint="eastAsia"/>
          <w:sz w:val="24"/>
          <w:szCs w:val="24"/>
          <w:lang w:val="en-US" w:eastAsia="zh-CN"/>
        </w:rPr>
        <w:t>导</w:t>
      </w:r>
      <w:r>
        <w:rPr>
          <w:rFonts w:hint="eastAsia"/>
          <w:sz w:val="24"/>
          <w:szCs w:val="24"/>
        </w:rPr>
        <w:t>师常对我们说，要进入研究状态，平时有所思，心里有所想，笔下有灵感，无论白天黑夜，吃饭睡觉，都要把研究放在心里，这样才会出成果。”经过一次又一次地修改、钻研、调整，李萌仕收获了第一篇全国中文核心期刊文章，并随后完成了《2019年中国教育黄皮书》职业教育评述部分的撰写工作。</w:t>
      </w:r>
      <w:r>
        <w:rPr>
          <w:rFonts w:hint="eastAsia"/>
          <w:sz w:val="24"/>
          <w:szCs w:val="24"/>
          <w:lang w:val="en-US" w:eastAsia="zh-CN"/>
        </w:rPr>
        <w:t>之后，</w:t>
      </w:r>
      <w:r>
        <w:rPr>
          <w:rFonts w:hint="eastAsia"/>
          <w:sz w:val="24"/>
          <w:szCs w:val="24"/>
        </w:rPr>
        <w:t>李萌仕在学术研究上又取得了新的进步与成果，与导师共同完成了第二篇核心论文，并参加了由导师主持的省级、国家级课题项目，为李萌仕后来的学术论文提供了新的研究切入点。“</w:t>
      </w:r>
      <w:r>
        <w:rPr>
          <w:rFonts w:hint="eastAsia"/>
          <w:sz w:val="24"/>
          <w:szCs w:val="24"/>
          <w:lang w:val="en-US" w:eastAsia="zh-CN"/>
        </w:rPr>
        <w:t>我很幸运在</w:t>
      </w:r>
      <w:r>
        <w:rPr>
          <w:rFonts w:hint="eastAsia"/>
          <w:sz w:val="24"/>
          <w:szCs w:val="24"/>
        </w:rPr>
        <w:t>我的学术生涯</w:t>
      </w:r>
      <w:r>
        <w:rPr>
          <w:rFonts w:hint="eastAsia"/>
          <w:sz w:val="24"/>
          <w:szCs w:val="24"/>
          <w:lang w:val="en-US" w:eastAsia="zh-CN"/>
        </w:rPr>
        <w:t>中能遇此良师，他们为我指明了前进的方向</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sz w:val="28"/>
          <w:szCs w:val="28"/>
        </w:rPr>
      </w:pPr>
      <w:r>
        <w:rPr>
          <w:rFonts w:hint="eastAsia"/>
          <w:b/>
          <w:sz w:val="28"/>
          <w:szCs w:val="28"/>
        </w:rPr>
        <w:t>竞赛之道：业精于勤、功不唐捐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成为一名职业教育学专业的研究生之前，李萌仕的本科专业是英语，虽然跨考了新专业，但她仍然对英语学习葆有高度的热忱。即使她在本科就已经高分通过了英语六级，但是研究生期间每一次六级考试她都报名参加。“持续的考试压力和刷高分的目标会让我一直保持英语学习的状态，以防自己疏忽了英语练习。”李萌仕同学如是说。从本科开始她就有晨读的习惯，研究生期间，她继续坚持着这个习惯，教学楼里，图书馆里，操场上，处处都有她晨读的身影。一日之计在于晨，伴随着初生的太阳，翻开新的晨读任务，就这样开启崭新的一天。在学习的过程中，日复一日的努力才能无限靠近像天花板一样的天赋。正因为一次次的坚持，她的英语六级成绩达到了551分，刷新了她的新成绩，英语综合应用能力也不断提高。2018年，中国学术英语教学研究会举办了“中国大学生5分钟科研英语演讲”比赛，以研究专业为主题，以英语演讲为平台，讲出自己的研究故事。“我在本科期间是校英语辩论社社长，参加了大大小小数十场英语演讲和英语辩论比赛，也取得了一些成绩，如华中赛区二等奖、校最佳辩手等。我擅长演讲、热爱辩论、喜欢英语，当英语老师在群里发比赛通知的时候，我毫不犹豫就报名参加了。”李萌仕回忆到。她不惧舞台，也掌握一些演讲技巧，只是如何向观众和评委讲解职业技术教育学方面的专业术语和研究成果还是需要费心思的。“吹灭读书灯，一身都是月。”她一次次找指导老师沟通，一遍遍修改演讲稿，功夫不负有心人，她获得了决赛研究生组一等奖的好成绩。</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sz w:val="28"/>
          <w:szCs w:val="28"/>
        </w:rPr>
      </w:pPr>
      <w:r>
        <w:rPr>
          <w:rFonts w:hint="eastAsia"/>
          <w:b/>
          <w:sz w:val="28"/>
          <w:szCs w:val="28"/>
        </w:rPr>
        <w:t>志愿之行：以身作则、积极抗疫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庚子年初，“新型冠状病毒”来势汹汹，“年味”被无情地“冲淡”，居家隔离代替了走亲访友。2020年</w:t>
      </w:r>
      <w:r>
        <w:rPr>
          <w:sz w:val="24"/>
          <w:szCs w:val="24"/>
        </w:rPr>
        <w:t>2月10日，习近平总书记在北京调研指导新型冠状病毒肺炎疫情防控工作时强调，社区是疫情联防联控的第一线</w:t>
      </w:r>
      <w:r>
        <w:rPr>
          <w:rFonts w:hint="eastAsia"/>
          <w:sz w:val="24"/>
          <w:szCs w:val="24"/>
        </w:rPr>
        <w:t>，</w:t>
      </w:r>
      <w:r>
        <w:rPr>
          <w:sz w:val="24"/>
          <w:szCs w:val="24"/>
        </w:rPr>
        <w:t>基层党组织和党员一定要把社区这道防线守住</w:t>
      </w:r>
      <w:r>
        <w:rPr>
          <w:rFonts w:hint="eastAsia"/>
          <w:sz w:val="24"/>
          <w:szCs w:val="24"/>
        </w:rPr>
        <w:t>，</w:t>
      </w:r>
      <w:r>
        <w:rPr>
          <w:sz w:val="24"/>
          <w:szCs w:val="24"/>
        </w:rPr>
        <w:t>有效切断疫情扩散蔓延的渠道。</w:t>
      </w:r>
      <w:r>
        <w:rPr>
          <w:rFonts w:hint="eastAsia"/>
          <w:sz w:val="24"/>
          <w:szCs w:val="24"/>
        </w:rPr>
        <w:t>苟利国家生死以，岂因祸福避趋之。作为一名中国共产党预备党员，李萌仕同学在家隔离14天后便志愿加入社区防疫小组，开始了每天喇叭宣传、分发口罩、出入登记、配送果蔬、测量体温、监督居民打卡湖北健康码等抗疫工作事宜。在志愿服务过程中，她发现一些独居老人不仅不了解疫情消息，甚至连口罩也来不及购买，为了安抚老人的内心恐惧和做好防疫工作，她及时向社区组织报告了此事，社区很快安排</w:t>
      </w:r>
      <w:r>
        <w:rPr>
          <w:rFonts w:hint="eastAsia"/>
          <w:sz w:val="24"/>
          <w:szCs w:val="24"/>
          <w:lang w:eastAsia="zh-CN"/>
        </w:rPr>
        <w:t>她</w:t>
      </w:r>
      <w:r>
        <w:rPr>
          <w:rFonts w:hint="eastAsia"/>
          <w:sz w:val="24"/>
          <w:szCs w:val="24"/>
        </w:rPr>
        <w:t>为老人分发口罩，严防疫情的进一步传播与扩散。李萌仕的抗疫服务工作在全院起到了积极影响，学院也对她这种积极的志愿精神与优秀的防疫事迹开展了主题报道。除此之外，在学院抗疫主题线上讨论和</w:t>
      </w:r>
      <w:r>
        <w:rPr>
          <w:rFonts w:hint="eastAsia"/>
          <w:sz w:val="24"/>
          <w:szCs w:val="24"/>
          <w:lang w:val="en-US" w:eastAsia="zh-CN"/>
        </w:rPr>
        <w:t>主题</w:t>
      </w:r>
      <w:r>
        <w:rPr>
          <w:rFonts w:hint="eastAsia"/>
          <w:sz w:val="24"/>
          <w:szCs w:val="24"/>
        </w:rPr>
        <w:t>党日活动讨论中，李萌仕同学以志愿经历为切入点契合主题，发表了自己独特的观点，在学生群体中发挥了模范带头作用。</w:t>
      </w:r>
      <w:r>
        <w:rPr>
          <w:sz w:val="24"/>
          <w:szCs w:val="24"/>
        </w:rPr>
        <w:t>习近平</w:t>
      </w:r>
      <w:r>
        <w:rPr>
          <w:rFonts w:hint="eastAsia"/>
          <w:sz w:val="24"/>
          <w:szCs w:val="24"/>
        </w:rPr>
        <w:t>总书记</w:t>
      </w:r>
      <w:r>
        <w:rPr>
          <w:sz w:val="24"/>
          <w:szCs w:val="24"/>
        </w:rPr>
        <w:t>在纪念五四运动100周年大会上</w:t>
      </w:r>
      <w:r>
        <w:rPr>
          <w:rFonts w:hint="eastAsia"/>
          <w:sz w:val="24"/>
          <w:szCs w:val="24"/>
        </w:rPr>
        <w:t>指出：“</w:t>
      </w:r>
      <w:r>
        <w:rPr>
          <w:sz w:val="24"/>
          <w:szCs w:val="24"/>
        </w:rPr>
        <w:t>新时代中国青年要树立远大理想；新时代中国青年要热爱伟大祖国；新时代中国青年要担当时代责任；新时代中国青年要勇于砥砺奋斗；新时代中国青年要练就过硬本领；新时代中国青年要锤炼品德修为。</w:t>
      </w:r>
      <w:r>
        <w:rPr>
          <w:rFonts w:hint="eastAsia"/>
          <w:sz w:val="24"/>
          <w:szCs w:val="24"/>
        </w:rPr>
        <w:t>”与时代同步伐，与人类同命运，李萌仕始终将青春梦想与民族复兴的使命紧密联系，让青春走出孤芳自赏的小我，心怀大我，肩有大任，</w:t>
      </w:r>
      <w:r>
        <w:rPr>
          <w:sz w:val="24"/>
          <w:szCs w:val="24"/>
        </w:rPr>
        <w:t>努力做有理想、有本领、有担当的</w:t>
      </w:r>
      <w:r>
        <w:rPr>
          <w:rFonts w:hint="eastAsia"/>
          <w:sz w:val="24"/>
          <w:szCs w:val="24"/>
        </w:rPr>
        <w:t>新时代青年</w:t>
      </w:r>
      <w:r>
        <w:rPr>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D2494"/>
    <w:rsid w:val="001233EA"/>
    <w:rsid w:val="001755BF"/>
    <w:rsid w:val="001818EE"/>
    <w:rsid w:val="001B2D03"/>
    <w:rsid w:val="001D7F30"/>
    <w:rsid w:val="001F34DD"/>
    <w:rsid w:val="002613B5"/>
    <w:rsid w:val="0028134B"/>
    <w:rsid w:val="0030762A"/>
    <w:rsid w:val="0035131E"/>
    <w:rsid w:val="003D40A3"/>
    <w:rsid w:val="00431091"/>
    <w:rsid w:val="00465246"/>
    <w:rsid w:val="004A27D3"/>
    <w:rsid w:val="004C79B3"/>
    <w:rsid w:val="004E2F0C"/>
    <w:rsid w:val="004F1A80"/>
    <w:rsid w:val="00511222"/>
    <w:rsid w:val="005311A2"/>
    <w:rsid w:val="00582F7B"/>
    <w:rsid w:val="00591B0D"/>
    <w:rsid w:val="005C657A"/>
    <w:rsid w:val="005F6396"/>
    <w:rsid w:val="00614A09"/>
    <w:rsid w:val="00634277"/>
    <w:rsid w:val="006A60FB"/>
    <w:rsid w:val="007E66E2"/>
    <w:rsid w:val="008839B0"/>
    <w:rsid w:val="008A4B4E"/>
    <w:rsid w:val="008D2494"/>
    <w:rsid w:val="009134AA"/>
    <w:rsid w:val="0092445D"/>
    <w:rsid w:val="0097716D"/>
    <w:rsid w:val="009C42F7"/>
    <w:rsid w:val="00AD19C8"/>
    <w:rsid w:val="00B117E5"/>
    <w:rsid w:val="00B2171F"/>
    <w:rsid w:val="00BD2109"/>
    <w:rsid w:val="00C0141C"/>
    <w:rsid w:val="00C31AF6"/>
    <w:rsid w:val="00C421DC"/>
    <w:rsid w:val="00C647A8"/>
    <w:rsid w:val="00C649EF"/>
    <w:rsid w:val="00C90BC3"/>
    <w:rsid w:val="00CA2FFD"/>
    <w:rsid w:val="00CA60C3"/>
    <w:rsid w:val="00CB0107"/>
    <w:rsid w:val="00CB3306"/>
    <w:rsid w:val="00CB7ECE"/>
    <w:rsid w:val="00CC49AD"/>
    <w:rsid w:val="00D11468"/>
    <w:rsid w:val="00D47297"/>
    <w:rsid w:val="00E2033F"/>
    <w:rsid w:val="00E5255C"/>
    <w:rsid w:val="00E76D73"/>
    <w:rsid w:val="00EA79B5"/>
    <w:rsid w:val="00F052C5"/>
    <w:rsid w:val="113F333E"/>
    <w:rsid w:val="144A3353"/>
    <w:rsid w:val="148C7FE5"/>
    <w:rsid w:val="35937192"/>
    <w:rsid w:val="67B87BE6"/>
    <w:rsid w:val="6D5D1BB7"/>
    <w:rsid w:val="7FCD43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iCs/>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character" w:customStyle="1" w:styleId="9">
    <w:name w:val="apple-converted-space"/>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289</Words>
  <Characters>1651</Characters>
  <Lines>13</Lines>
  <Paragraphs>3</Paragraphs>
  <TotalTime>318</TotalTime>
  <ScaleCrop>false</ScaleCrop>
  <LinksUpToDate>false</LinksUpToDate>
  <CharactersWithSpaces>1937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2020-06-06T06:46:00Z</dcterms:created>
  <dc:creator>Administrator</dc:creator>
  <cp:lastModifiedBy>WPS_1487063882</cp:lastModifiedBy>
  <dcterms:modified xsi:type="dcterms:W3CDTF">2020-06-09T03:51:14Z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